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1696"/>
        <w:gridCol w:w="6774"/>
        <w:gridCol w:w="1590"/>
        <w:gridCol w:w="3888"/>
      </w:tblGrid>
      <w:tr w:rsidR="00DC0D6B" w:rsidRPr="00C77591" w14:paraId="3CB7BD0F" w14:textId="77777777" w:rsidTr="0035453D">
        <w:tc>
          <w:tcPr>
            <w:tcW w:w="1696" w:type="dxa"/>
          </w:tcPr>
          <w:p w14:paraId="7DAA8604" w14:textId="532AC5BC" w:rsidR="000D6CD4" w:rsidRPr="00C77591" w:rsidRDefault="00282571" w:rsidP="000D6CD4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C7759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Year </w:t>
            </w:r>
            <w:r w:rsidR="00435FED" w:rsidRPr="00C77591">
              <w:rPr>
                <w:rFonts w:ascii="Arial" w:hAnsi="Arial" w:cs="Arial"/>
                <w:b/>
                <w:i/>
                <w:sz w:val="16"/>
                <w:szCs w:val="16"/>
              </w:rPr>
              <w:t>8</w:t>
            </w:r>
          </w:p>
        </w:tc>
        <w:tc>
          <w:tcPr>
            <w:tcW w:w="6774" w:type="dxa"/>
          </w:tcPr>
          <w:p w14:paraId="11E43899" w14:textId="1FADC920" w:rsidR="000D6CD4" w:rsidRPr="00C77591" w:rsidRDefault="000D6CD4" w:rsidP="0022321A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C77591">
              <w:rPr>
                <w:rFonts w:ascii="Arial" w:hAnsi="Arial" w:cs="Arial"/>
                <w:b/>
                <w:i/>
                <w:sz w:val="16"/>
                <w:szCs w:val="16"/>
              </w:rPr>
              <w:t xml:space="preserve">Knowledge Organiser: </w:t>
            </w:r>
            <w:r w:rsidR="00435FED" w:rsidRPr="00C77591">
              <w:rPr>
                <w:rFonts w:ascii="Arial" w:hAnsi="Arial" w:cs="Arial"/>
                <w:b/>
                <w:i/>
                <w:sz w:val="16"/>
                <w:szCs w:val="16"/>
              </w:rPr>
              <w:t>Tectonic Hazards</w:t>
            </w:r>
          </w:p>
        </w:tc>
        <w:tc>
          <w:tcPr>
            <w:tcW w:w="1590" w:type="dxa"/>
          </w:tcPr>
          <w:p w14:paraId="7B5C03D8" w14:textId="77777777" w:rsidR="000D6CD4" w:rsidRPr="00C77591" w:rsidRDefault="000D6CD4" w:rsidP="000D6C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</w:rPr>
              <w:t>Key words</w:t>
            </w:r>
          </w:p>
        </w:tc>
        <w:tc>
          <w:tcPr>
            <w:tcW w:w="3888" w:type="dxa"/>
          </w:tcPr>
          <w:p w14:paraId="140C7380" w14:textId="77777777" w:rsidR="000D6CD4" w:rsidRPr="00C77591" w:rsidRDefault="000D6CD4" w:rsidP="000D6CD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0A8A" w:rsidRPr="00C77591" w14:paraId="191C3205" w14:textId="77777777" w:rsidTr="0035453D">
        <w:tc>
          <w:tcPr>
            <w:tcW w:w="1696" w:type="dxa"/>
          </w:tcPr>
          <w:p w14:paraId="6FDCADD5" w14:textId="537B9A3B" w:rsidR="005452C5" w:rsidRPr="00C77591" w:rsidRDefault="00435FED" w:rsidP="005452C5">
            <w:pPr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Earthquakes and volcanic eruptions are the result of physical processes</w:t>
            </w:r>
          </w:p>
        </w:tc>
        <w:tc>
          <w:tcPr>
            <w:tcW w:w="6774" w:type="dxa"/>
          </w:tcPr>
          <w:p w14:paraId="0005A5DD" w14:textId="41CB7985" w:rsidR="00E50A8A" w:rsidRPr="00C77591" w:rsidRDefault="00435FED" w:rsidP="0022321A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C7759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0" locked="0" layoutInCell="1" allowOverlap="1" wp14:anchorId="3601BDE8" wp14:editId="525A29AF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156210</wp:posOffset>
                  </wp:positionV>
                  <wp:extent cx="2428875" cy="14160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5" t="42413" r="43733" b="17050"/>
                          <a:stretch/>
                        </pic:blipFill>
                        <pic:spPr bwMode="auto">
                          <a:xfrm>
                            <a:off x="0" y="0"/>
                            <a:ext cx="2428875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0" w:type="dxa"/>
          </w:tcPr>
          <w:p w14:paraId="4E1140D7" w14:textId="77777777" w:rsidR="00D12178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Crust</w:t>
            </w:r>
          </w:p>
          <w:p w14:paraId="73F2964C" w14:textId="72AB0AB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C6FD14" w14:textId="77777777" w:rsidR="00BB78DD" w:rsidRPr="00C77591" w:rsidRDefault="00BB78DD" w:rsidP="000D6C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611E928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Mantle</w:t>
            </w:r>
          </w:p>
          <w:p w14:paraId="0D5B4241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FFF72CE" w14:textId="3AE79FA3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2E412F8" w14:textId="77777777" w:rsidR="00BB78DD" w:rsidRPr="00C77591" w:rsidRDefault="00BB78D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EAA5B53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Outer Core</w:t>
            </w:r>
          </w:p>
          <w:p w14:paraId="0EC7A0E0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6CB1B87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BE12464" w14:textId="253A0AD9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Inner Core</w:t>
            </w:r>
          </w:p>
        </w:tc>
        <w:tc>
          <w:tcPr>
            <w:tcW w:w="3888" w:type="dxa"/>
          </w:tcPr>
          <w:p w14:paraId="6072808B" w14:textId="77777777" w:rsidR="00D12178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The rocky outer layer of the earth, made up of oceanic and continental crust</w:t>
            </w:r>
          </w:p>
          <w:p w14:paraId="3AB29258" w14:textId="77777777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C97A9E8" w14:textId="5F7A00DA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Semi-molten rock, moving beneath the earth’s crust. It is the movement (convection currents) in the mantle which cause tectonic plates to move</w:t>
            </w:r>
          </w:p>
          <w:p w14:paraId="7A3E00E2" w14:textId="77777777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12FA8B" w14:textId="77777777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A 2000km thick liquid made up of largely iron and nickle</w:t>
            </w:r>
          </w:p>
          <w:p w14:paraId="6F9912C5" w14:textId="77777777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2B59AE" w14:textId="4B867458" w:rsidR="00BB78DD" w:rsidRPr="00C77591" w:rsidRDefault="00BB78DD" w:rsidP="00435FE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A dense solid of extreme temperature made up of iron and nickle</w:t>
            </w:r>
          </w:p>
        </w:tc>
      </w:tr>
      <w:tr w:rsidR="008561C8" w:rsidRPr="00C77591" w14:paraId="1ED6B3A2" w14:textId="77777777" w:rsidTr="0035453D">
        <w:tc>
          <w:tcPr>
            <w:tcW w:w="1696" w:type="dxa"/>
            <w:vMerge w:val="restart"/>
          </w:tcPr>
          <w:p w14:paraId="69B79A11" w14:textId="74F9C4C7" w:rsidR="00571584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Plate Boundaries</w:t>
            </w:r>
          </w:p>
        </w:tc>
        <w:tc>
          <w:tcPr>
            <w:tcW w:w="6774" w:type="dxa"/>
            <w:vMerge w:val="restart"/>
          </w:tcPr>
          <w:p w14:paraId="439E7D7B" w14:textId="2AE8043A" w:rsidR="008561C8" w:rsidRPr="00C77591" w:rsidRDefault="00435FED" w:rsidP="000D6CD4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 wp14:anchorId="016CCF79" wp14:editId="1F0B0FD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365760</wp:posOffset>
                  </wp:positionV>
                  <wp:extent cx="4229735" cy="7715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6761" r="27264" b="29655"/>
                          <a:stretch/>
                        </pic:blipFill>
                        <pic:spPr bwMode="auto">
                          <a:xfrm>
                            <a:off x="0" y="0"/>
                            <a:ext cx="422973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                         A                                                   B                                            C</w:t>
            </w:r>
          </w:p>
        </w:tc>
        <w:tc>
          <w:tcPr>
            <w:tcW w:w="1590" w:type="dxa"/>
          </w:tcPr>
          <w:p w14:paraId="3240A277" w14:textId="78215387" w:rsidR="00E50A8A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A - Destructive</w:t>
            </w:r>
          </w:p>
          <w:p w14:paraId="74A56D58" w14:textId="77777777" w:rsidR="00E50A8A" w:rsidRPr="00C77591" w:rsidRDefault="00E50A8A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960B911" w14:textId="77777777" w:rsidR="00E50A8A" w:rsidRPr="00C77591" w:rsidRDefault="00E50A8A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0AA16D1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E090DED" w14:textId="0FE917F0" w:rsidR="008561C8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B - Constructive</w:t>
            </w:r>
          </w:p>
          <w:p w14:paraId="3C682DDE" w14:textId="77777777" w:rsidR="00E50A8A" w:rsidRPr="00C77591" w:rsidRDefault="00E50A8A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3B45F5D" w14:textId="3AA2EB0C" w:rsidR="00E50A8A" w:rsidRPr="00C77591" w:rsidRDefault="00E50A8A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7200D38" w14:textId="43A7D95D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94A8B38" w14:textId="77777777" w:rsidR="00435FED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9BB31BA" w14:textId="740A8C2D" w:rsidR="00E50A8A" w:rsidRPr="00C77591" w:rsidRDefault="00435FED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C - Conservative</w:t>
            </w:r>
          </w:p>
          <w:p w14:paraId="5D6F7639" w14:textId="77777777" w:rsidR="00E50A8A" w:rsidRPr="00C77591" w:rsidRDefault="00E50A8A" w:rsidP="000D6CD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888" w:type="dxa"/>
          </w:tcPr>
          <w:p w14:paraId="0C4978D9" w14:textId="27F60443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</w:t>
            </w:r>
            <w:r w:rsidRPr="00C77591">
              <w:rPr>
                <w:rFonts w:ascii="Arial" w:hAnsi="Arial" w:cs="Arial"/>
                <w:sz w:val="16"/>
                <w:szCs w:val="16"/>
              </w:rPr>
              <w:t>ectonic plate margin where two plates are</w:t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converging or coming together and oceanic plate is subducted. </w:t>
            </w:r>
          </w:p>
          <w:p w14:paraId="725D2CC8" w14:textId="77777777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14:paraId="7E572EA9" w14:textId="16C72EB5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</w:t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ectonic plate margin where rising magma adds new material to plates that are diverging or moving apart. </w:t>
            </w:r>
          </w:p>
          <w:p w14:paraId="4171825C" w14:textId="77777777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14:paraId="19C0D417" w14:textId="03AFC947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</w:t>
            </w:r>
            <w:r w:rsidRPr="00C77591">
              <w:rPr>
                <w:rFonts w:ascii="Arial" w:hAnsi="Arial" w:cs="Arial"/>
                <w:sz w:val="16"/>
                <w:szCs w:val="16"/>
              </w:rPr>
              <w:t>ectonic plate margin where two</w:t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7591">
              <w:rPr>
                <w:rFonts w:ascii="Arial" w:hAnsi="Arial" w:cs="Arial"/>
                <w:sz w:val="16"/>
                <w:szCs w:val="16"/>
              </w:rPr>
              <w:t>tectonic plates slide past each other</w:t>
            </w:r>
          </w:p>
          <w:p w14:paraId="78AF74DE" w14:textId="77777777" w:rsidR="00435FED" w:rsidRPr="00C77591" w:rsidRDefault="00435FED" w:rsidP="00435FED">
            <w:pPr>
              <w:pStyle w:val="textbox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14:paraId="0FF75724" w14:textId="77777777" w:rsidR="00D12178" w:rsidRPr="00C77591" w:rsidRDefault="00D12178" w:rsidP="00435FE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61C8" w:rsidRPr="00C77591" w14:paraId="76E6BA5E" w14:textId="77777777" w:rsidTr="0035453D">
        <w:trPr>
          <w:trHeight w:val="481"/>
        </w:trPr>
        <w:tc>
          <w:tcPr>
            <w:tcW w:w="1696" w:type="dxa"/>
            <w:vMerge/>
            <w:tcBorders>
              <w:bottom w:val="single" w:sz="4" w:space="0" w:color="auto"/>
            </w:tcBorders>
          </w:tcPr>
          <w:p w14:paraId="2DB60021" w14:textId="77777777" w:rsidR="008561C8" w:rsidRPr="00C77591" w:rsidRDefault="008561C8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6774" w:type="dxa"/>
            <w:vMerge/>
            <w:tcBorders>
              <w:bottom w:val="single" w:sz="4" w:space="0" w:color="auto"/>
            </w:tcBorders>
          </w:tcPr>
          <w:p w14:paraId="3A2FC742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14:paraId="55FBFD93" w14:textId="7D9A963E" w:rsidR="008561C8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Tectonic Hazard</w:t>
            </w:r>
          </w:p>
        </w:tc>
        <w:tc>
          <w:tcPr>
            <w:tcW w:w="3888" w:type="dxa"/>
            <w:tcBorders>
              <w:bottom w:val="single" w:sz="4" w:space="0" w:color="auto"/>
            </w:tcBorders>
          </w:tcPr>
          <w:p w14:paraId="3F3BDEFF" w14:textId="48BE6DBF" w:rsidR="008561C8" w:rsidRPr="00C77591" w:rsidRDefault="00435FED" w:rsidP="00484F5F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bCs/>
                <w:sz w:val="16"/>
                <w:szCs w:val="16"/>
              </w:rPr>
              <w:t xml:space="preserve">A natural hazard caused by the movement of tectonic plates (e.g. volcanic eruptions) </w:t>
            </w:r>
            <w:r w:rsidR="00571584" w:rsidRPr="00C77591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</w:tc>
      </w:tr>
      <w:tr w:rsidR="008561C8" w:rsidRPr="00C77591" w14:paraId="00E489D9" w14:textId="77777777" w:rsidTr="0035453D">
        <w:trPr>
          <w:trHeight w:val="319"/>
        </w:trPr>
        <w:tc>
          <w:tcPr>
            <w:tcW w:w="1696" w:type="dxa"/>
            <w:vMerge w:val="restart"/>
          </w:tcPr>
          <w:p w14:paraId="70560FAD" w14:textId="77777777" w:rsidR="008561C8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Earthquakes</w:t>
            </w:r>
          </w:p>
          <w:p w14:paraId="56DCD19F" w14:textId="77777777" w:rsidR="00435FED" w:rsidRPr="00C77591" w:rsidRDefault="00435FED" w:rsidP="008561C8">
            <w:pPr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</w:p>
          <w:p w14:paraId="0C88B145" w14:textId="1247E10B" w:rsidR="00435FED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Occur at destructive and conservative plate margins</w:t>
            </w:r>
          </w:p>
        </w:tc>
        <w:tc>
          <w:tcPr>
            <w:tcW w:w="6774" w:type="dxa"/>
            <w:vMerge w:val="restart"/>
          </w:tcPr>
          <w:p w14:paraId="056D46A1" w14:textId="40897EA3" w:rsidR="00150F4D" w:rsidRPr="00C77591" w:rsidRDefault="00435FE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0" locked="0" layoutInCell="1" allowOverlap="1" wp14:anchorId="75CC1811" wp14:editId="6B8E5CF0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9525</wp:posOffset>
                  </wp:positionV>
                  <wp:extent cx="2752725" cy="2249539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" t="43101" r="76212" b="25996"/>
                          <a:stretch/>
                        </pic:blipFill>
                        <pic:spPr bwMode="auto">
                          <a:xfrm>
                            <a:off x="0" y="0"/>
                            <a:ext cx="2752725" cy="224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3B5119" w14:textId="77777777" w:rsidR="00150F4D" w:rsidRPr="00C77591" w:rsidRDefault="00150F4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A31848" w14:textId="77777777" w:rsidR="00150F4D" w:rsidRPr="00C77591" w:rsidRDefault="00150F4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7DE740B8" w14:textId="77777777" w:rsidR="00150F4D" w:rsidRPr="00C77591" w:rsidRDefault="00150F4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BAAC662" w14:textId="77777777" w:rsidR="00150F4D" w:rsidRPr="00C77591" w:rsidRDefault="00150F4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51897B09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2241F584" w14:textId="6CC52769" w:rsidR="00E50A8A" w:rsidRPr="00C77591" w:rsidRDefault="00435FE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Earthquakes</w:t>
            </w:r>
          </w:p>
          <w:p w14:paraId="57749C59" w14:textId="77777777" w:rsidR="00E50A8A" w:rsidRPr="00C77591" w:rsidRDefault="00E50A8A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F9EE28B" w14:textId="77777777" w:rsidR="00E50A8A" w:rsidRPr="00C77591" w:rsidRDefault="00E50A8A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D65AAA9" w14:textId="77777777" w:rsidR="008561C8" w:rsidRPr="00C77591" w:rsidRDefault="008561C8" w:rsidP="00D1217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888" w:type="dxa"/>
          </w:tcPr>
          <w:p w14:paraId="40511021" w14:textId="17BA5599" w:rsidR="00E50A8A" w:rsidRPr="00C77591" w:rsidRDefault="00435FED" w:rsidP="00D1217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bCs/>
                <w:color w:val="222222"/>
                <w:sz w:val="16"/>
                <w:szCs w:val="16"/>
              </w:rPr>
              <w:t>A sudden or violent movement within the Earth’s crust followed by a series of shocks</w:t>
            </w:r>
          </w:p>
        </w:tc>
      </w:tr>
      <w:tr w:rsidR="008561C8" w:rsidRPr="00C77591" w14:paraId="2D26EB7D" w14:textId="77777777" w:rsidTr="0035453D">
        <w:trPr>
          <w:trHeight w:val="1028"/>
        </w:trPr>
        <w:tc>
          <w:tcPr>
            <w:tcW w:w="1696" w:type="dxa"/>
            <w:vMerge/>
          </w:tcPr>
          <w:p w14:paraId="5A8904B9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74" w:type="dxa"/>
            <w:vMerge/>
          </w:tcPr>
          <w:p w14:paraId="55872491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3C92C18B" w14:textId="76DCE880" w:rsidR="00E50A8A" w:rsidRPr="00C77591" w:rsidRDefault="00435FE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Seismic Waves</w:t>
            </w:r>
          </w:p>
          <w:p w14:paraId="6517B66E" w14:textId="77777777" w:rsidR="00E50A8A" w:rsidRPr="00C77591" w:rsidRDefault="00E50A8A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9BE77FF" w14:textId="77777777" w:rsidR="00D12178" w:rsidRPr="00C77591" w:rsidRDefault="00D12178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B0E49E6" w14:textId="03A02458" w:rsidR="00E50A8A" w:rsidRPr="00C77591" w:rsidRDefault="00435FE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Epicentre</w:t>
            </w:r>
          </w:p>
          <w:p w14:paraId="319EFDD1" w14:textId="2B739C92" w:rsidR="00435FED" w:rsidRPr="00C77591" w:rsidRDefault="00435FE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D4A6874" w14:textId="77777777" w:rsidR="00BB78DD" w:rsidRPr="00C77591" w:rsidRDefault="00BB78D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DC32817" w14:textId="618B1238" w:rsidR="00435FED" w:rsidRPr="00C77591" w:rsidRDefault="00435FED" w:rsidP="00E50A8A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Focus</w:t>
            </w:r>
          </w:p>
          <w:p w14:paraId="6E35FBB5" w14:textId="77777777" w:rsidR="008561C8" w:rsidRPr="00C77591" w:rsidRDefault="008561C8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888" w:type="dxa"/>
          </w:tcPr>
          <w:p w14:paraId="10BA50AC" w14:textId="406C0765" w:rsidR="00E50A8A" w:rsidRPr="00C77591" w:rsidRDefault="00BB78DD" w:rsidP="00E50A8A">
            <w:pPr>
              <w:rPr>
                <w:rFonts w:ascii="Arial" w:hAnsi="Arial" w:cs="Arial"/>
                <w:bCs/>
                <w:color w:val="222222"/>
                <w:sz w:val="16"/>
                <w:szCs w:val="16"/>
              </w:rPr>
            </w:pPr>
            <w:r w:rsidRPr="00C77591">
              <w:rPr>
                <w:rFonts w:ascii="Arial" w:hAnsi="Arial" w:cs="Arial"/>
                <w:bCs/>
                <w:color w:val="222222"/>
                <w:sz w:val="16"/>
                <w:szCs w:val="16"/>
              </w:rPr>
              <w:t>The vibrations of the crust’s movement during an earthquake</w:t>
            </w:r>
          </w:p>
          <w:p w14:paraId="6D39974A" w14:textId="77777777" w:rsidR="008561C8" w:rsidRPr="00C77591" w:rsidRDefault="008561C8" w:rsidP="00BB78DD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14:paraId="4B910776" w14:textId="552BC46B" w:rsidR="00BB78DD" w:rsidRPr="00C77591" w:rsidRDefault="00BB78DD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The surface of the earth’s crust directly above the focus of the earthquake</w:t>
            </w:r>
          </w:p>
          <w:p w14:paraId="0B1B2553" w14:textId="77777777" w:rsidR="00BB78DD" w:rsidRPr="00C77591" w:rsidRDefault="00BB78DD" w:rsidP="00BB78DD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0AA03" w14:textId="39FA5F6E" w:rsidR="00BB78DD" w:rsidRPr="00C77591" w:rsidRDefault="00BB78DD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The point in the earth’s crust where seismic waves begin. </w:t>
            </w:r>
          </w:p>
        </w:tc>
      </w:tr>
      <w:tr w:rsidR="008561C8" w:rsidRPr="00C77591" w14:paraId="02F106CF" w14:textId="77777777" w:rsidTr="00E50A8A">
        <w:trPr>
          <w:trHeight w:val="1135"/>
        </w:trPr>
        <w:tc>
          <w:tcPr>
            <w:tcW w:w="1696" w:type="dxa"/>
            <w:vMerge/>
          </w:tcPr>
          <w:p w14:paraId="4924EF4E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74" w:type="dxa"/>
            <w:vMerge/>
          </w:tcPr>
          <w:p w14:paraId="28FD5576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62840235" w14:textId="77777777" w:rsidR="00E50A8A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Primary Impacts</w:t>
            </w:r>
          </w:p>
          <w:p w14:paraId="554CF67A" w14:textId="77777777" w:rsidR="00435FED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8EF7CC6" w14:textId="77777777" w:rsidR="00435FED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EAB2204" w14:textId="218FE093" w:rsidR="00435FED" w:rsidRPr="00C77591" w:rsidRDefault="00435FE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Secondary Impacts</w:t>
            </w:r>
          </w:p>
        </w:tc>
        <w:tc>
          <w:tcPr>
            <w:tcW w:w="3888" w:type="dxa"/>
          </w:tcPr>
          <w:p w14:paraId="0644EC04" w14:textId="5AF12737" w:rsidR="008561C8" w:rsidRPr="00C77591" w:rsidRDefault="00BB78DD" w:rsidP="008561C8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C77591">
              <w:rPr>
                <w:rFonts w:ascii="Arial" w:hAnsi="Arial" w:cs="Arial"/>
                <w:color w:val="222222"/>
                <w:sz w:val="16"/>
                <w:szCs w:val="16"/>
              </w:rPr>
              <w:t>The initial impacts of a natural event on people and property</w:t>
            </w:r>
          </w:p>
          <w:p w14:paraId="1D1F12F9" w14:textId="77777777" w:rsidR="00D12178" w:rsidRPr="00C77591" w:rsidRDefault="00D12178" w:rsidP="008561C8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14:paraId="40331673" w14:textId="3D33B793" w:rsidR="00D12178" w:rsidRPr="00C77591" w:rsidRDefault="00BB78DD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color w:val="222222"/>
                <w:sz w:val="16"/>
                <w:szCs w:val="16"/>
              </w:rPr>
              <w:t>The after effects that occur as indirect impacts of a natural event, sometimes on a longer timescale</w:t>
            </w:r>
          </w:p>
        </w:tc>
      </w:tr>
      <w:tr w:rsidR="008561C8" w:rsidRPr="00C77591" w14:paraId="6FCF272A" w14:textId="77777777" w:rsidTr="0035453D">
        <w:tc>
          <w:tcPr>
            <w:tcW w:w="1696" w:type="dxa"/>
          </w:tcPr>
          <w:p w14:paraId="3D2B971D" w14:textId="77777777" w:rsidR="008561C8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>Volcanoes</w:t>
            </w:r>
          </w:p>
          <w:p w14:paraId="5D1066D2" w14:textId="77777777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39EDC2F" w14:textId="71F63F5E" w:rsidR="00BB78DD" w:rsidRPr="00C77591" w:rsidRDefault="00BB78DD" w:rsidP="008561C8">
            <w:pPr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 xml:space="preserve">Most volcanoes form at destructive and constructive plate boundaries </w:t>
            </w:r>
          </w:p>
        </w:tc>
        <w:tc>
          <w:tcPr>
            <w:tcW w:w="6774" w:type="dxa"/>
          </w:tcPr>
          <w:p w14:paraId="3071DEA1" w14:textId="1CF58589" w:rsidR="008561C8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1824" behindDoc="0" locked="0" layoutInCell="1" allowOverlap="1" wp14:anchorId="12109C22" wp14:editId="2E55866F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355600</wp:posOffset>
                  </wp:positionV>
                  <wp:extent cx="4117975" cy="12763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8" t="42288" r="37100" b="36162"/>
                          <a:stretch/>
                        </pic:blipFill>
                        <pic:spPr bwMode="auto">
                          <a:xfrm>
                            <a:off x="0" y="0"/>
                            <a:ext cx="41179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</w:tcPr>
          <w:p w14:paraId="326BE933" w14:textId="70DE2503" w:rsidR="008561C8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Volcano</w:t>
            </w:r>
          </w:p>
          <w:p w14:paraId="153EDBFA" w14:textId="2789D146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8A990E4" w14:textId="77777777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D2E40E5" w14:textId="246097BA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Magma chamber</w:t>
            </w:r>
          </w:p>
          <w:p w14:paraId="744EEB35" w14:textId="12A238C8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469131D" w14:textId="0D807800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Lava</w:t>
            </w:r>
          </w:p>
          <w:p w14:paraId="14885897" w14:textId="4DBB625C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8B94488" w14:textId="287D4651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Crater</w:t>
            </w:r>
          </w:p>
          <w:p w14:paraId="68FF4FD7" w14:textId="25A6E7B7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F140D95" w14:textId="1877428D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Vent</w:t>
            </w:r>
          </w:p>
          <w:p w14:paraId="3240E7E0" w14:textId="7F0C4F3E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648F9AF" w14:textId="6A6E1029" w:rsidR="00BB78DD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Pyroclastic flow</w:t>
            </w:r>
          </w:p>
          <w:p w14:paraId="1B6ED46E" w14:textId="77777777" w:rsidR="00C77591" w:rsidRPr="00C77591" w:rsidRDefault="00C77591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CAD1F19" w14:textId="288ED3E8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A642C3F" w14:textId="53AFE738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Active</w:t>
            </w:r>
          </w:p>
          <w:p w14:paraId="1E4633D3" w14:textId="063EEF63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7725240" w14:textId="60B495FE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Dormant</w:t>
            </w:r>
          </w:p>
          <w:p w14:paraId="0AEB1621" w14:textId="05D84A25" w:rsidR="00BB78DD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5A11A2C" w14:textId="77777777" w:rsidR="00C77591" w:rsidRPr="00C77591" w:rsidRDefault="00C77591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DA67D93" w14:textId="4159E423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Extinct</w:t>
            </w:r>
          </w:p>
          <w:p w14:paraId="1B769218" w14:textId="408E6956" w:rsidR="00BB78D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888" w:type="dxa"/>
          </w:tcPr>
          <w:p w14:paraId="64BFDB99" w14:textId="0D112592" w:rsidR="00E50A8A" w:rsidRPr="00C77591" w:rsidRDefault="00BB78DD" w:rsidP="00E50A8A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Volcanoes are a vent in the earth’s crust from which lava, ash and gas in </w:t>
            </w: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released</w:t>
            </w: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.</w:t>
            </w:r>
          </w:p>
          <w:p w14:paraId="43457570" w14:textId="77777777" w:rsidR="00BB78DD" w:rsidRPr="00C77591" w:rsidRDefault="00BB78DD" w:rsidP="00E50A8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8DD4DD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A large underground pool of magma.  </w:t>
            </w:r>
          </w:p>
          <w:p w14:paraId="39BD0B20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B5A70E1" w14:textId="712BD5FC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Magma, once it reaches the surface. </w:t>
            </w:r>
          </w:p>
          <w:p w14:paraId="6ECEB426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57397F" w14:textId="67BA3D4D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A bowl-shaped basin in the top of the volcano. </w:t>
            </w:r>
          </w:p>
          <w:p w14:paraId="5361BDC6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EF4AE4" w14:textId="7F8CB0A6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The central tube which magma travels through. </w:t>
            </w:r>
          </w:p>
          <w:p w14:paraId="6980716F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87091B" w14:textId="3F48DE2E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A mass of hot ash, gases and lava fragments which is ejected from a volcano at great speeds. </w:t>
            </w:r>
          </w:p>
          <w:p w14:paraId="7885C7A4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5D4C3A" w14:textId="05A07A70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Volcanoes which erupt frequently.</w:t>
            </w:r>
          </w:p>
          <w:p w14:paraId="641E9E01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6A1E29" w14:textId="5A5AAFFF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Volcanoes which have not recently erupted by which can still erupt.</w:t>
            </w:r>
          </w:p>
          <w:p w14:paraId="6A6C5DE3" w14:textId="77777777" w:rsidR="00BB78DD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5876B7" w14:textId="7F7C9BA7" w:rsidR="008561C8" w:rsidRPr="00C77591" w:rsidRDefault="00BB78DD" w:rsidP="008561C8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A volcano which is unlikely to ever erupt again.</w:t>
            </w:r>
          </w:p>
        </w:tc>
      </w:tr>
      <w:tr w:rsidR="008561C8" w:rsidRPr="00C77591" w14:paraId="6817F894" w14:textId="77777777" w:rsidTr="0035453D">
        <w:tc>
          <w:tcPr>
            <w:tcW w:w="1696" w:type="dxa"/>
            <w:vMerge w:val="restart"/>
          </w:tcPr>
          <w:p w14:paraId="791E6A8B" w14:textId="739FB312" w:rsidR="008561C8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Tsunamis </w:t>
            </w:r>
          </w:p>
        </w:tc>
        <w:tc>
          <w:tcPr>
            <w:tcW w:w="6774" w:type="dxa"/>
            <w:vMerge w:val="restart"/>
          </w:tcPr>
          <w:p w14:paraId="1EEA531B" w14:textId="221E809D" w:rsidR="0035453D" w:rsidRPr="00C77591" w:rsidRDefault="00BB78DD" w:rsidP="00E50A8A">
            <w:pPr>
              <w:spacing w:after="150"/>
              <w:rPr>
                <w:rFonts w:ascii="Arial" w:eastAsia="Times New Roman" w:hAnsi="Arial" w:cs="Arial"/>
                <w:color w:val="333333"/>
                <w:sz w:val="16"/>
                <w:szCs w:val="16"/>
                <w:lang w:eastAsia="en-GB"/>
              </w:rPr>
            </w:pPr>
            <w:r w:rsidRPr="00C7759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3872" behindDoc="0" locked="0" layoutInCell="1" allowOverlap="1" wp14:anchorId="0738DCFB" wp14:editId="4A1FF5F9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12700</wp:posOffset>
                  </wp:positionV>
                  <wp:extent cx="3076575" cy="2983865"/>
                  <wp:effectExtent l="0" t="0" r="9525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2" t="47168" r="18115" b="13391"/>
                          <a:stretch/>
                        </pic:blipFill>
                        <pic:spPr bwMode="auto">
                          <a:xfrm>
                            <a:off x="0" y="0"/>
                            <a:ext cx="3076575" cy="298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0" w:type="dxa"/>
          </w:tcPr>
          <w:p w14:paraId="1F30CB8A" w14:textId="247FDDD3" w:rsidR="008561C8" w:rsidRPr="00C77591" w:rsidRDefault="00BB78DD" w:rsidP="00BB78D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Tsunamis</w:t>
            </w:r>
          </w:p>
        </w:tc>
        <w:tc>
          <w:tcPr>
            <w:tcW w:w="3888" w:type="dxa"/>
          </w:tcPr>
          <w:p w14:paraId="638B0A53" w14:textId="2B474B86" w:rsidR="008561C8" w:rsidRPr="00C77591" w:rsidRDefault="00C77591" w:rsidP="00BB78DD">
            <w:pPr>
              <w:spacing w:after="150"/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Tsunamis are a series of ocean waves which are caused when earthquakes or other disturbances displace a large amount of water</w:t>
            </w:r>
          </w:p>
        </w:tc>
      </w:tr>
      <w:tr w:rsidR="008561C8" w:rsidRPr="00C77591" w14:paraId="3BA43DB1" w14:textId="77777777" w:rsidTr="0035453D">
        <w:tc>
          <w:tcPr>
            <w:tcW w:w="1696" w:type="dxa"/>
            <w:vMerge/>
          </w:tcPr>
          <w:p w14:paraId="7AA82B37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74" w:type="dxa"/>
            <w:vMerge/>
          </w:tcPr>
          <w:p w14:paraId="208EDAF0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641F60ED" w14:textId="5FF55B0E" w:rsidR="008561C8" w:rsidRPr="00C77591" w:rsidRDefault="00BB78DD" w:rsidP="00BB78D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Richter Scale</w:t>
            </w:r>
          </w:p>
        </w:tc>
        <w:tc>
          <w:tcPr>
            <w:tcW w:w="3888" w:type="dxa"/>
          </w:tcPr>
          <w:p w14:paraId="11C7DE34" w14:textId="11DF19E7" w:rsidR="008561C8" w:rsidRPr="00C77591" w:rsidRDefault="00C77591" w:rsidP="00BB78DD">
            <w:pPr>
              <w:spacing w:after="150"/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A scale which is used to measure the strength of earthquakes. It uses the strength of vibrations to class earthquakes between 1 and 10</w:t>
            </w:r>
          </w:p>
        </w:tc>
      </w:tr>
      <w:tr w:rsidR="008561C8" w:rsidRPr="00C77591" w14:paraId="663AB6A1" w14:textId="77777777" w:rsidTr="0035453D">
        <w:tc>
          <w:tcPr>
            <w:tcW w:w="1696" w:type="dxa"/>
            <w:vMerge/>
          </w:tcPr>
          <w:p w14:paraId="26DF901C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74" w:type="dxa"/>
            <w:vMerge/>
          </w:tcPr>
          <w:p w14:paraId="69A84FB8" w14:textId="77777777" w:rsidR="008561C8" w:rsidRPr="00C77591" w:rsidRDefault="008561C8" w:rsidP="008561C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790745F8" w14:textId="70AECCDE" w:rsidR="0035453D" w:rsidRPr="00C77591" w:rsidRDefault="00BB78D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77591">
              <w:rPr>
                <w:rFonts w:ascii="Arial" w:hAnsi="Arial" w:cs="Arial"/>
                <w:b/>
                <w:sz w:val="16"/>
                <w:szCs w:val="16"/>
                <w:u w:val="single"/>
              </w:rPr>
              <w:t>The Boxing Day Tsunami 2004</w:t>
            </w:r>
          </w:p>
          <w:p w14:paraId="27142C2A" w14:textId="667FA600" w:rsidR="0035453D" w:rsidRPr="00C77591" w:rsidRDefault="0035453D" w:rsidP="008561C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888" w:type="dxa"/>
          </w:tcPr>
          <w:p w14:paraId="65D3602D" w14:textId="7B6A0CA2" w:rsidR="00C77591" w:rsidRPr="00C77591" w:rsidRDefault="00C77591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>In 2004 an earthquake measuring magnitude 9.1 on the Richter scale caused a tsunami originating in the Indian Ocean. - This tsunami affected Indonesia, Thailand, Sri Lanka, India, Somalia and Kenya.</w:t>
            </w:r>
          </w:p>
          <w:p w14:paraId="15A0660B" w14:textId="77777777" w:rsidR="00C77591" w:rsidRDefault="00C77591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Effects: - 220,000 died in total and 2million people were made homeless. </w:t>
            </w:r>
          </w:p>
          <w:p w14:paraId="04A1CC3E" w14:textId="77777777" w:rsidR="00C77591" w:rsidRDefault="00C77591" w:rsidP="00BB78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 I</w:t>
            </w:r>
            <w:r w:rsidRPr="00C77591">
              <w:rPr>
                <w:rFonts w:ascii="Arial" w:hAnsi="Arial" w:cs="Arial"/>
                <w:sz w:val="16"/>
                <w:szCs w:val="16"/>
              </w:rPr>
              <w:t xml:space="preserve">ndonesia the island of Sumatra was closest to the epicentre and was devastated. Up to 70% of coastal population were killed or missing. </w:t>
            </w:r>
          </w:p>
          <w:p w14:paraId="33E90189" w14:textId="77777777" w:rsidR="00C77591" w:rsidRDefault="00C77591" w:rsidP="00BB78DD">
            <w:pPr>
              <w:rPr>
                <w:rFonts w:ascii="Arial" w:hAnsi="Arial" w:cs="Arial"/>
                <w:sz w:val="16"/>
                <w:szCs w:val="16"/>
              </w:rPr>
            </w:pPr>
            <w:r w:rsidRPr="00C77591">
              <w:rPr>
                <w:rFonts w:ascii="Arial" w:hAnsi="Arial" w:cs="Arial"/>
                <w:sz w:val="16"/>
                <w:szCs w:val="16"/>
              </w:rPr>
              <w:t xml:space="preserve">In Sri Lanka homes, crops and fishing boats were destroyed. Many people worked in the fishing industry. Most of them lost their boats and so their jobs. </w:t>
            </w:r>
          </w:p>
          <w:p w14:paraId="2396AB6A" w14:textId="0CECA643" w:rsidR="0035453D" w:rsidRPr="00C77591" w:rsidRDefault="00C77591" w:rsidP="00BB78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bookmarkStart w:id="0" w:name="_GoBack"/>
            <w:bookmarkEnd w:id="0"/>
            <w:r w:rsidRPr="00C77591">
              <w:rPr>
                <w:rFonts w:ascii="Arial" w:hAnsi="Arial" w:cs="Arial"/>
                <w:sz w:val="16"/>
                <w:szCs w:val="16"/>
              </w:rPr>
              <w:t>n Thailand many people died as they were on holiday in the area. Many holiday resorts were destroyed, causing an economic downturn.</w:t>
            </w:r>
          </w:p>
        </w:tc>
      </w:tr>
    </w:tbl>
    <w:p w14:paraId="757D365F" w14:textId="77777777" w:rsidR="000D6CD4" w:rsidRPr="00C77591" w:rsidRDefault="000D6CD4" w:rsidP="00D12178">
      <w:pPr>
        <w:rPr>
          <w:rFonts w:ascii="Arial" w:hAnsi="Arial" w:cs="Arial"/>
          <w:sz w:val="16"/>
          <w:szCs w:val="16"/>
        </w:rPr>
      </w:pPr>
    </w:p>
    <w:sectPr w:rsidR="000D6CD4" w:rsidRPr="00C77591" w:rsidSect="000D6CD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E23A7" w14:textId="77777777" w:rsidR="00D7647F" w:rsidRDefault="00D7647F" w:rsidP="00D7647F">
      <w:pPr>
        <w:spacing w:after="0" w:line="240" w:lineRule="auto"/>
      </w:pPr>
      <w:r>
        <w:separator/>
      </w:r>
    </w:p>
  </w:endnote>
  <w:endnote w:type="continuationSeparator" w:id="0">
    <w:p w14:paraId="527338C0" w14:textId="77777777" w:rsidR="00D7647F" w:rsidRDefault="00D7647F" w:rsidP="00D7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212D1" w14:textId="77777777" w:rsidR="00D7647F" w:rsidRDefault="00D7647F" w:rsidP="00D7647F">
      <w:pPr>
        <w:spacing w:after="0" w:line="240" w:lineRule="auto"/>
      </w:pPr>
      <w:r>
        <w:separator/>
      </w:r>
    </w:p>
  </w:footnote>
  <w:footnote w:type="continuationSeparator" w:id="0">
    <w:p w14:paraId="1F7C61E6" w14:textId="77777777" w:rsidR="00D7647F" w:rsidRDefault="00D7647F" w:rsidP="00D7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C5DAA"/>
    <w:multiLevelType w:val="multilevel"/>
    <w:tmpl w:val="1638A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703360"/>
    <w:multiLevelType w:val="hybridMultilevel"/>
    <w:tmpl w:val="95E872F2"/>
    <w:lvl w:ilvl="0" w:tplc="114CD27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F59B0"/>
    <w:multiLevelType w:val="multilevel"/>
    <w:tmpl w:val="123E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D4"/>
    <w:rsid w:val="00051D8D"/>
    <w:rsid w:val="00096BD7"/>
    <w:rsid w:val="000D6CD4"/>
    <w:rsid w:val="00150F4D"/>
    <w:rsid w:val="0022321A"/>
    <w:rsid w:val="00282571"/>
    <w:rsid w:val="0035453D"/>
    <w:rsid w:val="00396A9C"/>
    <w:rsid w:val="003B06B0"/>
    <w:rsid w:val="00435FED"/>
    <w:rsid w:val="00484F5F"/>
    <w:rsid w:val="005452C5"/>
    <w:rsid w:val="00571584"/>
    <w:rsid w:val="006E35B3"/>
    <w:rsid w:val="00824887"/>
    <w:rsid w:val="008476C9"/>
    <w:rsid w:val="008561C8"/>
    <w:rsid w:val="008D6F5B"/>
    <w:rsid w:val="00A94365"/>
    <w:rsid w:val="00BB78DD"/>
    <w:rsid w:val="00C77591"/>
    <w:rsid w:val="00CA1048"/>
    <w:rsid w:val="00D12178"/>
    <w:rsid w:val="00D33DDF"/>
    <w:rsid w:val="00D7647F"/>
    <w:rsid w:val="00DC0D6B"/>
    <w:rsid w:val="00DC5813"/>
    <w:rsid w:val="00E50A8A"/>
    <w:rsid w:val="00EA3DAF"/>
    <w:rsid w:val="00F96FFE"/>
    <w:rsid w:val="00F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3100A"/>
  <w15:chartTrackingRefBased/>
  <w15:docId w15:val="{ECB381C1-BE00-4891-9F38-D64FD2D8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45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6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47F"/>
  </w:style>
  <w:style w:type="paragraph" w:styleId="Footer">
    <w:name w:val="footer"/>
    <w:basedOn w:val="Normal"/>
    <w:link w:val="FooterChar"/>
    <w:uiPriority w:val="99"/>
    <w:unhideWhenUsed/>
    <w:rsid w:val="00D76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47F"/>
  </w:style>
  <w:style w:type="paragraph" w:styleId="NormalWeb">
    <w:name w:val="Normal (Web)"/>
    <w:basedOn w:val="Normal"/>
    <w:uiPriority w:val="99"/>
    <w:semiHidden/>
    <w:unhideWhenUsed/>
    <w:rsid w:val="00CA10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5453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5452C5"/>
    <w:pPr>
      <w:ind w:left="720"/>
      <w:contextualSpacing/>
    </w:pPr>
  </w:style>
  <w:style w:type="paragraph" w:customStyle="1" w:styleId="textbox">
    <w:name w:val="textbox"/>
    <w:basedOn w:val="Normal"/>
    <w:rsid w:val="0043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604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3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Samat</dc:creator>
  <cp:keywords/>
  <dc:description/>
  <cp:lastModifiedBy>martin barrow</cp:lastModifiedBy>
  <cp:revision>2</cp:revision>
  <dcterms:created xsi:type="dcterms:W3CDTF">2018-01-06T13:37:00Z</dcterms:created>
  <dcterms:modified xsi:type="dcterms:W3CDTF">2018-01-06T13:37:00Z</dcterms:modified>
</cp:coreProperties>
</file>